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9203D" w:rsidRPr="00111F40">
        <w:trPr>
          <w:trHeight w:hRule="exact" w:val="1666"/>
        </w:trPr>
        <w:tc>
          <w:tcPr>
            <w:tcW w:w="426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both"/>
              <w:rPr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7920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203D" w:rsidRPr="00111F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203D" w:rsidRPr="00111F40">
        <w:trPr>
          <w:trHeight w:hRule="exact" w:val="211"/>
        </w:trPr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</w:tr>
      <w:tr w:rsidR="0079203D">
        <w:trPr>
          <w:trHeight w:hRule="exact" w:val="277"/>
        </w:trPr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203D" w:rsidRPr="00111F40">
        <w:trPr>
          <w:trHeight w:hRule="exact" w:val="972"/>
        </w:trPr>
        <w:tc>
          <w:tcPr>
            <w:tcW w:w="426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426" w:type="dxa"/>
          </w:tcPr>
          <w:p w:rsidR="0079203D" w:rsidRDefault="0079203D"/>
        </w:tc>
        <w:tc>
          <w:tcPr>
            <w:tcW w:w="1277" w:type="dxa"/>
          </w:tcPr>
          <w:p w:rsidR="0079203D" w:rsidRDefault="007920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9203D" w:rsidRPr="00111F40" w:rsidRDefault="00792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9203D">
        <w:trPr>
          <w:trHeight w:hRule="exact" w:val="277"/>
        </w:trPr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9203D">
        <w:trPr>
          <w:trHeight w:hRule="exact" w:val="277"/>
        </w:trPr>
        <w:tc>
          <w:tcPr>
            <w:tcW w:w="426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426" w:type="dxa"/>
          </w:tcPr>
          <w:p w:rsidR="0079203D" w:rsidRDefault="0079203D"/>
        </w:tc>
        <w:tc>
          <w:tcPr>
            <w:tcW w:w="1277" w:type="dxa"/>
          </w:tcPr>
          <w:p w:rsidR="0079203D" w:rsidRDefault="0079203D"/>
        </w:tc>
        <w:tc>
          <w:tcPr>
            <w:tcW w:w="993" w:type="dxa"/>
          </w:tcPr>
          <w:p w:rsidR="0079203D" w:rsidRDefault="0079203D"/>
        </w:tc>
        <w:tc>
          <w:tcPr>
            <w:tcW w:w="2836" w:type="dxa"/>
          </w:tcPr>
          <w:p w:rsidR="0079203D" w:rsidRDefault="0079203D"/>
        </w:tc>
      </w:tr>
      <w:tr w:rsidR="007920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203D" w:rsidRPr="00111F40">
        <w:trPr>
          <w:trHeight w:hRule="exact" w:val="1135"/>
        </w:trPr>
        <w:tc>
          <w:tcPr>
            <w:tcW w:w="426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обучение персонала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</w:tr>
      <w:tr w:rsidR="007920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203D" w:rsidRPr="00111F40">
        <w:trPr>
          <w:trHeight w:hRule="exact" w:val="1396"/>
        </w:trPr>
        <w:tc>
          <w:tcPr>
            <w:tcW w:w="426" w:type="dxa"/>
          </w:tcPr>
          <w:p w:rsidR="0079203D" w:rsidRDefault="007920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203D" w:rsidRPr="00111F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920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203D" w:rsidRDefault="0079203D"/>
        </w:tc>
        <w:tc>
          <w:tcPr>
            <w:tcW w:w="426" w:type="dxa"/>
          </w:tcPr>
          <w:p w:rsidR="0079203D" w:rsidRDefault="0079203D"/>
        </w:tc>
        <w:tc>
          <w:tcPr>
            <w:tcW w:w="1277" w:type="dxa"/>
          </w:tcPr>
          <w:p w:rsidR="0079203D" w:rsidRDefault="0079203D"/>
        </w:tc>
        <w:tc>
          <w:tcPr>
            <w:tcW w:w="993" w:type="dxa"/>
          </w:tcPr>
          <w:p w:rsidR="0079203D" w:rsidRDefault="0079203D"/>
        </w:tc>
        <w:tc>
          <w:tcPr>
            <w:tcW w:w="2836" w:type="dxa"/>
          </w:tcPr>
          <w:p w:rsidR="0079203D" w:rsidRDefault="0079203D"/>
        </w:tc>
      </w:tr>
      <w:tr w:rsidR="0079203D">
        <w:trPr>
          <w:trHeight w:hRule="exact" w:val="155"/>
        </w:trPr>
        <w:tc>
          <w:tcPr>
            <w:tcW w:w="426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1419" w:type="dxa"/>
          </w:tcPr>
          <w:p w:rsidR="0079203D" w:rsidRDefault="0079203D"/>
        </w:tc>
        <w:tc>
          <w:tcPr>
            <w:tcW w:w="710" w:type="dxa"/>
          </w:tcPr>
          <w:p w:rsidR="0079203D" w:rsidRDefault="0079203D"/>
        </w:tc>
        <w:tc>
          <w:tcPr>
            <w:tcW w:w="426" w:type="dxa"/>
          </w:tcPr>
          <w:p w:rsidR="0079203D" w:rsidRDefault="0079203D"/>
        </w:tc>
        <w:tc>
          <w:tcPr>
            <w:tcW w:w="1277" w:type="dxa"/>
          </w:tcPr>
          <w:p w:rsidR="0079203D" w:rsidRDefault="0079203D"/>
        </w:tc>
        <w:tc>
          <w:tcPr>
            <w:tcW w:w="993" w:type="dxa"/>
          </w:tcPr>
          <w:p w:rsidR="0079203D" w:rsidRDefault="0079203D"/>
        </w:tc>
        <w:tc>
          <w:tcPr>
            <w:tcW w:w="2836" w:type="dxa"/>
          </w:tcPr>
          <w:p w:rsidR="0079203D" w:rsidRDefault="0079203D"/>
        </w:tc>
      </w:tr>
      <w:tr w:rsidR="0079203D" w:rsidRPr="00111F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7920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920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79203D" w:rsidRPr="00111F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9203D" w:rsidRPr="00111F40">
        <w:trPr>
          <w:trHeight w:hRule="exact" w:val="577"/>
        </w:trPr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rPr>
                <w:lang w:val="ru-RU"/>
              </w:rPr>
            </w:pPr>
          </w:p>
        </w:tc>
      </w:tr>
      <w:tr w:rsidR="0079203D" w:rsidRPr="00111F40">
        <w:trPr>
          <w:trHeight w:hRule="exact" w:val="2336"/>
        </w:trPr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</w:tr>
      <w:tr w:rsidR="007920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20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9203D" w:rsidRPr="00111F40" w:rsidRDefault="00792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9203D" w:rsidRPr="00111F40" w:rsidRDefault="00792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9203D" w:rsidRDefault="0011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20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203D" w:rsidRPr="00111F40" w:rsidRDefault="00792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79203D" w:rsidRPr="00111F40" w:rsidRDefault="00792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9203D" w:rsidRPr="00111F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203D" w:rsidRPr="00111F40" w:rsidRDefault="00111F40">
      <w:pPr>
        <w:rPr>
          <w:sz w:val="0"/>
          <w:szCs w:val="0"/>
          <w:lang w:val="ru-RU"/>
        </w:rPr>
      </w:pPr>
      <w:r w:rsidRPr="0011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203D">
        <w:trPr>
          <w:trHeight w:hRule="exact" w:val="555"/>
        </w:trPr>
        <w:tc>
          <w:tcPr>
            <w:tcW w:w="9640" w:type="dxa"/>
          </w:tcPr>
          <w:p w:rsidR="0079203D" w:rsidRDefault="0079203D"/>
        </w:tc>
      </w:tr>
      <w:tr w:rsidR="007920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203D" w:rsidRDefault="0011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03D" w:rsidRPr="00111F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203D" w:rsidRPr="00111F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2022/2023 учебного года: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9203D" w:rsidRPr="00111F40" w:rsidRDefault="00111F40">
      <w:pPr>
        <w:rPr>
          <w:sz w:val="0"/>
          <w:szCs w:val="0"/>
          <w:lang w:val="ru-RU"/>
        </w:rPr>
      </w:pPr>
      <w:r w:rsidRPr="0011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9203D" w:rsidRPr="00111F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«Педагогика и обучение персонала».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203D" w:rsidRPr="00111F4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оценку персонала</w:t>
            </w:r>
          </w:p>
        </w:tc>
      </w:tr>
      <w:tr w:rsidR="00792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технологии и методы определения профессиональных знаний, умений и компетенций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технологии и методы оценки личностных качеств и характеристик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определять параметры и критерии оценки персонала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определять и применять средства и методы проведения оценки персонала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выделять (определять) группы персонала для проведения оценки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уметь обеспечивать организационное сопровождение оценки персонала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уметь систематизировать, обобщать и анализировать результаты оценки персонала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обеспечивать обратную связь по результатам проведенной оценки с персоналом и руководством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уметь разрабатывать рекомендации по развитию персонала на основе проведенной оценки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консультирования персонала по вопросам оценки, включая оценку затрат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79203D" w:rsidRPr="00111F40">
        <w:trPr>
          <w:trHeight w:hRule="exact" w:val="277"/>
        </w:trPr>
        <w:tc>
          <w:tcPr>
            <w:tcW w:w="964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792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79203D" w:rsidRPr="00111F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79203D" w:rsidRPr="00111F40">
        <w:trPr>
          <w:trHeight w:hRule="exact" w:val="4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</w:t>
            </w:r>
          </w:p>
        </w:tc>
      </w:tr>
    </w:tbl>
    <w:p w:rsidR="0079203D" w:rsidRPr="00111F40" w:rsidRDefault="00111F40">
      <w:pPr>
        <w:rPr>
          <w:sz w:val="0"/>
          <w:szCs w:val="0"/>
          <w:lang w:val="ru-RU"/>
        </w:rPr>
      </w:pPr>
      <w:r w:rsidRPr="0011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9203D" w:rsidRPr="00111F4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кадров, учебные планы и программы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уметь организовывать обучающие мероприятия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79203D" w:rsidRPr="00111F4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79203D" w:rsidRPr="00111F4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организации мероприятий по обучению персонала</w:t>
            </w:r>
          </w:p>
        </w:tc>
      </w:tr>
      <w:tr w:rsidR="0079203D" w:rsidRPr="00111F40">
        <w:trPr>
          <w:trHeight w:hRule="exact" w:val="416"/>
        </w:trPr>
        <w:tc>
          <w:tcPr>
            <w:tcW w:w="3970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</w:tr>
      <w:tr w:rsidR="0079203D" w:rsidRPr="00111F4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203D" w:rsidRPr="00111F40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79203D" w:rsidRPr="00111F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20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79203D"/>
        </w:tc>
      </w:tr>
      <w:tr w:rsidR="0079203D" w:rsidRPr="00111F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Pr="00111F40" w:rsidRDefault="0079203D">
            <w:pPr>
              <w:rPr>
                <w:lang w:val="ru-RU"/>
              </w:rPr>
            </w:pPr>
          </w:p>
        </w:tc>
      </w:tr>
      <w:tr w:rsidR="0079203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79203D" w:rsidRPr="00111F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203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203D">
        <w:trPr>
          <w:trHeight w:hRule="exact" w:val="416"/>
        </w:trPr>
        <w:tc>
          <w:tcPr>
            <w:tcW w:w="3970" w:type="dxa"/>
          </w:tcPr>
          <w:p w:rsidR="0079203D" w:rsidRDefault="0079203D"/>
        </w:tc>
        <w:tc>
          <w:tcPr>
            <w:tcW w:w="1702" w:type="dxa"/>
          </w:tcPr>
          <w:p w:rsidR="0079203D" w:rsidRDefault="0079203D"/>
        </w:tc>
        <w:tc>
          <w:tcPr>
            <w:tcW w:w="1702" w:type="dxa"/>
          </w:tcPr>
          <w:p w:rsidR="0079203D" w:rsidRDefault="0079203D"/>
        </w:tc>
        <w:tc>
          <w:tcPr>
            <w:tcW w:w="426" w:type="dxa"/>
          </w:tcPr>
          <w:p w:rsidR="0079203D" w:rsidRDefault="0079203D"/>
        </w:tc>
        <w:tc>
          <w:tcPr>
            <w:tcW w:w="852" w:type="dxa"/>
          </w:tcPr>
          <w:p w:rsidR="0079203D" w:rsidRDefault="0079203D"/>
        </w:tc>
        <w:tc>
          <w:tcPr>
            <w:tcW w:w="993" w:type="dxa"/>
          </w:tcPr>
          <w:p w:rsidR="0079203D" w:rsidRDefault="0079203D"/>
        </w:tc>
      </w:tr>
      <w:tr w:rsidR="007920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9203D">
        <w:trPr>
          <w:trHeight w:hRule="exact" w:val="277"/>
        </w:trPr>
        <w:tc>
          <w:tcPr>
            <w:tcW w:w="3970" w:type="dxa"/>
          </w:tcPr>
          <w:p w:rsidR="0079203D" w:rsidRDefault="0079203D"/>
        </w:tc>
        <w:tc>
          <w:tcPr>
            <w:tcW w:w="1702" w:type="dxa"/>
          </w:tcPr>
          <w:p w:rsidR="0079203D" w:rsidRDefault="0079203D"/>
        </w:tc>
        <w:tc>
          <w:tcPr>
            <w:tcW w:w="1702" w:type="dxa"/>
          </w:tcPr>
          <w:p w:rsidR="0079203D" w:rsidRDefault="0079203D"/>
        </w:tc>
        <w:tc>
          <w:tcPr>
            <w:tcW w:w="426" w:type="dxa"/>
          </w:tcPr>
          <w:p w:rsidR="0079203D" w:rsidRDefault="0079203D"/>
        </w:tc>
        <w:tc>
          <w:tcPr>
            <w:tcW w:w="852" w:type="dxa"/>
          </w:tcPr>
          <w:p w:rsidR="0079203D" w:rsidRDefault="0079203D"/>
        </w:tc>
        <w:tc>
          <w:tcPr>
            <w:tcW w:w="993" w:type="dxa"/>
          </w:tcPr>
          <w:p w:rsidR="0079203D" w:rsidRDefault="0079203D"/>
        </w:tc>
      </w:tr>
      <w:tr w:rsidR="0079203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203D" w:rsidRPr="00111F40" w:rsidRDefault="00792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203D">
        <w:trPr>
          <w:trHeight w:hRule="exact" w:val="416"/>
        </w:trPr>
        <w:tc>
          <w:tcPr>
            <w:tcW w:w="3970" w:type="dxa"/>
          </w:tcPr>
          <w:p w:rsidR="0079203D" w:rsidRDefault="0079203D"/>
        </w:tc>
        <w:tc>
          <w:tcPr>
            <w:tcW w:w="1702" w:type="dxa"/>
          </w:tcPr>
          <w:p w:rsidR="0079203D" w:rsidRDefault="0079203D"/>
        </w:tc>
        <w:tc>
          <w:tcPr>
            <w:tcW w:w="1702" w:type="dxa"/>
          </w:tcPr>
          <w:p w:rsidR="0079203D" w:rsidRDefault="0079203D"/>
        </w:tc>
        <w:tc>
          <w:tcPr>
            <w:tcW w:w="426" w:type="dxa"/>
          </w:tcPr>
          <w:p w:rsidR="0079203D" w:rsidRDefault="0079203D"/>
        </w:tc>
        <w:tc>
          <w:tcPr>
            <w:tcW w:w="852" w:type="dxa"/>
          </w:tcPr>
          <w:p w:rsidR="0079203D" w:rsidRDefault="0079203D"/>
        </w:tc>
        <w:tc>
          <w:tcPr>
            <w:tcW w:w="993" w:type="dxa"/>
          </w:tcPr>
          <w:p w:rsidR="0079203D" w:rsidRDefault="0079203D"/>
        </w:tc>
      </w:tr>
      <w:tr w:rsidR="007920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203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03D" w:rsidRDefault="007920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03D" w:rsidRDefault="007920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03D" w:rsidRDefault="00792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03D" w:rsidRDefault="0079203D"/>
        </w:tc>
      </w:tr>
      <w:tr w:rsidR="00792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203D" w:rsidRDefault="00111F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20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Закономерности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0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0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0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9203D" w:rsidRPr="00111F40">
        <w:trPr>
          <w:trHeight w:hRule="exact" w:val="42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79203D" w:rsidRPr="00111F40" w:rsidRDefault="00111F40">
      <w:pPr>
        <w:rPr>
          <w:sz w:val="0"/>
          <w:szCs w:val="0"/>
          <w:lang w:val="ru-RU"/>
        </w:rPr>
      </w:pPr>
      <w:r w:rsidRPr="0011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03D" w:rsidRPr="00111F4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203D" w:rsidRPr="00111F40" w:rsidRDefault="00111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2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20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203D" w:rsidRPr="00111F4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</w:tr>
    </w:tbl>
    <w:p w:rsidR="0079203D" w:rsidRPr="00111F40" w:rsidRDefault="00111F40">
      <w:pPr>
        <w:rPr>
          <w:sz w:val="0"/>
          <w:szCs w:val="0"/>
          <w:lang w:val="ru-RU"/>
        </w:rPr>
      </w:pPr>
      <w:r w:rsidRPr="0011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 w:rsidRPr="00111F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 w:rsidRPr="00111F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 w:rsidRPr="00111F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 w:rsidRPr="00111F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</w:t>
            </w:r>
          </w:p>
        </w:tc>
      </w:tr>
      <w:tr w:rsidR="00792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2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20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высшего профессионального образования</w:t>
            </w:r>
          </w:p>
        </w:tc>
      </w:tr>
      <w:tr w:rsidR="00792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203D" w:rsidRPr="00111F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занятия, направленного на обучение персонала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 w:rsidRPr="00111F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по обучению персонала в организации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персонала</w:t>
            </w:r>
          </w:p>
        </w:tc>
      </w:tr>
      <w:tr w:rsidR="00792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203D" w:rsidRPr="00111F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 w:rsidRPr="00111F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</w:tr>
      <w:tr w:rsidR="0079203D" w:rsidRPr="00111F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20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</w:tr>
      <w:tr w:rsidR="00792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20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обучения</w:t>
            </w:r>
          </w:p>
        </w:tc>
      </w:tr>
      <w:tr w:rsidR="00792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20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 обучения</w:t>
            </w:r>
          </w:p>
        </w:tc>
      </w:tr>
      <w:tr w:rsidR="00792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7920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2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203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79203D" w:rsidRPr="00111F40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обучения и воспитания в жизни каждого человека, организации и общества в целом</w:t>
            </w:r>
          </w:p>
          <w:p w:rsidR="0079203D" w:rsidRPr="00111F40" w:rsidRDefault="00792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менеджеру необходимо знать основы педагогической науки</w:t>
            </w:r>
          </w:p>
        </w:tc>
      </w:tr>
      <w:tr w:rsidR="0079203D" w:rsidRPr="00111F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79203D" w:rsidRPr="00111F4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«методология педагогической науки».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подходы: антропологический, культурологический, личностный, деятельностный, системный, информационный, нормативный.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Научно-педагогическое исследование. Методика и методы научно-педагогического ис- следования</w:t>
            </w:r>
          </w:p>
        </w:tc>
      </w:tr>
      <w:tr w:rsidR="0079203D" w:rsidRPr="00111F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79203D" w:rsidRPr="00111F40">
        <w:trPr>
          <w:trHeight w:hRule="exact" w:val="8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процесс как система. Компоненты функциональной структуры.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Целенаправленность, целостность, двусторонность как характеристики педагогического</w:t>
            </w:r>
          </w:p>
        </w:tc>
      </w:tr>
    </w:tbl>
    <w:p w:rsidR="0079203D" w:rsidRPr="00111F40" w:rsidRDefault="00111F40">
      <w:pPr>
        <w:rPr>
          <w:sz w:val="0"/>
          <w:szCs w:val="0"/>
          <w:lang w:val="ru-RU"/>
        </w:rPr>
      </w:pPr>
      <w:r w:rsidRPr="0011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03D" w:rsidRPr="00111F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этапы педагогического процесса: подготовительный, основной и заключительный.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закономерности и принципы целостного педагогического процесса.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 подход к построению педагогического процесса.</w:t>
            </w:r>
          </w:p>
        </w:tc>
      </w:tr>
      <w:tr w:rsidR="0079203D" w:rsidRPr="00111F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</w:tr>
      <w:tr w:rsidR="0079203D" w:rsidRPr="00111F4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педагогической технологии: признаки, структура, критерии технологичности.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педагогических технологий.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формы взаимодействия субъектов в педагогических процессах. .</w:t>
            </w:r>
          </w:p>
        </w:tc>
      </w:tr>
      <w:tr w:rsidR="0079203D" w:rsidRPr="00111F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</w:tr>
      <w:tr w:rsidR="0079203D" w:rsidRPr="00111F40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кадровым резервом.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оценка персонала.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 точки зрения концепции человеческих ресурсов</w:t>
            </w:r>
          </w:p>
        </w:tc>
      </w:tr>
      <w:tr w:rsidR="0079203D" w:rsidRPr="00111F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</w:tr>
      <w:tr w:rsidR="0079203D" w:rsidRPr="00111F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политика.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 планирование.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аттестация персонала. Система мотивации персонала.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5Методы и формы стимулирования.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деятельности кадровой службы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 w:rsidR="0079203D" w:rsidRPr="00111F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</w:tr>
      <w:tr w:rsidR="0079203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стратегического развития человеческих ресурсов.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обучения квалифицированного персонала (отечественный и зарубежный опыт).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в организации обучения персонала.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формы и методы обучения персонала.</w:t>
            </w: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обучения персонала.</w:t>
            </w:r>
          </w:p>
        </w:tc>
      </w:tr>
      <w:tr w:rsidR="007920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</w:tr>
      <w:tr w:rsidR="0079203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адаптации персонала.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аспекты профессиональной адаптации.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и специализированная программы адаптации.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профессиональной адаптацией работников: структурное закрепление, тех- нология процесса управления, информационное обеспечение.</w:t>
            </w: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адаптации.</w:t>
            </w:r>
          </w:p>
        </w:tc>
      </w:tr>
      <w:tr w:rsidR="007920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</w:tr>
      <w:tr w:rsidR="0079203D" w:rsidRPr="00111F4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мотивации в управлении человеческими ресурсами.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перспективы развития мотивации персонала в организации.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эффективной системы стимулирования персонала.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мотивации и стимулированию персонала.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системы оплаты труда</w:t>
            </w:r>
          </w:p>
        </w:tc>
      </w:tr>
    </w:tbl>
    <w:p w:rsidR="0079203D" w:rsidRPr="00111F40" w:rsidRDefault="00111F40">
      <w:pPr>
        <w:rPr>
          <w:sz w:val="0"/>
          <w:szCs w:val="0"/>
          <w:lang w:val="ru-RU"/>
        </w:rPr>
      </w:pPr>
      <w:r w:rsidRPr="00111F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203D" w:rsidRPr="00111F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792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203D" w:rsidRPr="00111F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2022.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20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203D" w:rsidRPr="00111F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Гордина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978-5-534-15008-7.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hyperlink r:id="rId4" w:history="1">
              <w:r w:rsidR="00761584">
                <w:rPr>
                  <w:rStyle w:val="a3"/>
                  <w:lang w:val="ru-RU"/>
                </w:rPr>
                <w:t>https://urait.ru/bcode/486384</w:t>
              </w:r>
            </w:hyperlink>
            <w:r w:rsidRPr="00111F40">
              <w:rPr>
                <w:lang w:val="ru-RU"/>
              </w:rPr>
              <w:t xml:space="preserve"> </w:t>
            </w:r>
          </w:p>
        </w:tc>
      </w:tr>
      <w:tr w:rsidR="0079203D" w:rsidRPr="00111F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hyperlink r:id="rId5" w:history="1">
              <w:r w:rsidR="00761584">
                <w:rPr>
                  <w:rStyle w:val="a3"/>
                  <w:lang w:val="ru-RU"/>
                </w:rPr>
                <w:t>https://urait.ru/bcode/474247</w:t>
              </w:r>
            </w:hyperlink>
            <w:r w:rsidRPr="00111F40">
              <w:rPr>
                <w:lang w:val="ru-RU"/>
              </w:rPr>
              <w:t xml:space="preserve"> </w:t>
            </w:r>
          </w:p>
        </w:tc>
      </w:tr>
      <w:tr w:rsidR="0079203D" w:rsidRPr="00111F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hyperlink r:id="rId6" w:history="1">
              <w:r w:rsidR="00761584">
                <w:rPr>
                  <w:rStyle w:val="a3"/>
                  <w:lang w:val="ru-RU"/>
                </w:rPr>
                <w:t>https://urait.ru/bcode/477720</w:t>
              </w:r>
            </w:hyperlink>
            <w:r w:rsidRPr="00111F40">
              <w:rPr>
                <w:lang w:val="ru-RU"/>
              </w:rPr>
              <w:t xml:space="preserve"> </w:t>
            </w:r>
          </w:p>
        </w:tc>
      </w:tr>
      <w:tr w:rsidR="0079203D">
        <w:trPr>
          <w:trHeight w:hRule="exact" w:val="304"/>
        </w:trPr>
        <w:tc>
          <w:tcPr>
            <w:tcW w:w="285" w:type="dxa"/>
          </w:tcPr>
          <w:p w:rsidR="0079203D" w:rsidRPr="00111F40" w:rsidRDefault="007920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203D" w:rsidRDefault="00111F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203D" w:rsidRPr="00111F4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978-5-534-06550-3.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hyperlink r:id="rId7" w:history="1">
              <w:r w:rsidR="00761584">
                <w:rPr>
                  <w:rStyle w:val="a3"/>
                  <w:lang w:val="ru-RU"/>
                </w:rPr>
                <w:t>https://urait.ru/bcode/452092</w:t>
              </w:r>
            </w:hyperlink>
            <w:r w:rsidRPr="00111F40">
              <w:rPr>
                <w:lang w:val="ru-RU"/>
              </w:rPr>
              <w:t xml:space="preserve"> </w:t>
            </w:r>
          </w:p>
        </w:tc>
      </w:tr>
      <w:tr w:rsidR="0079203D" w:rsidRPr="00111F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03D" w:rsidRPr="00111F40" w:rsidRDefault="00111F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111F40">
              <w:rPr>
                <w:lang w:val="ru-RU"/>
              </w:rPr>
              <w:t xml:space="preserve"> 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F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1F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1F40">
              <w:rPr>
                <w:lang w:val="ru-RU"/>
              </w:rPr>
              <w:t xml:space="preserve"> </w:t>
            </w:r>
            <w:hyperlink r:id="rId8" w:history="1">
              <w:r w:rsidR="00761584">
                <w:rPr>
                  <w:rStyle w:val="a3"/>
                  <w:lang w:val="ru-RU"/>
                </w:rPr>
                <w:t>https://urait.ru/bcode/428517</w:t>
              </w:r>
            </w:hyperlink>
            <w:r w:rsidRPr="00111F40">
              <w:rPr>
                <w:lang w:val="ru-RU"/>
              </w:rPr>
              <w:t xml:space="preserve"> </w:t>
            </w:r>
          </w:p>
        </w:tc>
      </w:tr>
    </w:tbl>
    <w:p w:rsidR="0079203D" w:rsidRPr="00111F40" w:rsidRDefault="0079203D">
      <w:pPr>
        <w:rPr>
          <w:lang w:val="ru-RU"/>
        </w:rPr>
      </w:pPr>
    </w:p>
    <w:sectPr w:rsidR="0079203D" w:rsidRPr="00111F40" w:rsidSect="007920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71D"/>
    <w:rsid w:val="00111F40"/>
    <w:rsid w:val="001F0BC7"/>
    <w:rsid w:val="00761584"/>
    <w:rsid w:val="0079203D"/>
    <w:rsid w:val="00D31453"/>
    <w:rsid w:val="00E209E2"/>
    <w:rsid w:val="00E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0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720" TargetMode="External"/><Relationship Id="rId5" Type="http://schemas.openxmlformats.org/officeDocument/2006/relationships/hyperlink" Target="https://urait.ru/bcode/4742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863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3879</Words>
  <Characters>22116</Characters>
  <Application>Microsoft Office Word</Application>
  <DocSecurity>0</DocSecurity>
  <Lines>184</Lines>
  <Paragraphs>51</Paragraphs>
  <ScaleCrop>false</ScaleCrop>
  <Company/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2022-2023_ФГОС3++2022_Бак-ОФО-УП(ОТОП)(22)_plx_Педагогика и обучение персонала</dc:title>
  <dc:creator>FastReport.NET</dc:creator>
  <cp:lastModifiedBy>Mark Bernstorf</cp:lastModifiedBy>
  <cp:revision>5</cp:revision>
  <dcterms:created xsi:type="dcterms:W3CDTF">2022-05-02T17:34:00Z</dcterms:created>
  <dcterms:modified xsi:type="dcterms:W3CDTF">2022-11-12T14:11:00Z</dcterms:modified>
</cp:coreProperties>
</file>